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D06" w:rsidRDefault="0032500E" w:rsidP="00300E7F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1041" type="#_x0000_t202" style="position:absolute;margin-left:-11.2pt;margin-top:-43.9pt;width:79.5pt;height:113.5pt;z-index:251658240;visibility:visible;mso-wrap-distance-left:9pt;mso-wrap-distance-top:3.6pt;mso-wrap-distance-right:9pt;mso-wrap-distance-bottom:3.6pt;mso-position-horizontal-relative:margin;mso-position-vertical-relative:text;mso-width-relative:margin;mso-height-relative:margin;v-text-anchor:top" strokecolor="white [3212]">
            <v:textbox style="mso-next-textbox:#Textfeld 2">
              <w:txbxContent>
                <w:p w:rsidR="00163964" w:rsidRDefault="00163964" w:rsidP="00AD4A1E">
                  <w:r w:rsidRPr="008646E3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886351" cy="1407373"/>
                        <wp:effectExtent l="0" t="0" r="0" b="0"/>
                        <wp:docPr id="1" name="Bild 2" descr="https://shop.alphatec-systeme.de/media/image/01/24/78/beispiel_standschrank_2ZqcFIfkNozMH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shop.alphatec-systeme.de/media/image/01/24/78/beispiel_standschrank_2ZqcFIfkNozMH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6520" cy="14076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/>
          </v:shape>
        </w:pict>
      </w:r>
    </w:p>
    <w:p w:rsidR="005C73E9" w:rsidRDefault="005C73E9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bookmarkStart w:id="0" w:name="_GoBack"/>
      <w:bookmarkEnd w:id="0"/>
    </w:p>
    <w:p w:rsidR="005C73E9" w:rsidRDefault="005C73E9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846DA3" w:rsidRDefault="00846DA3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333333"/>
          <w:sz w:val="20"/>
          <w:szCs w:val="20"/>
          <w:lang w:eastAsia="de-DE"/>
        </w:rPr>
        <w:br/>
      </w:r>
    </w:p>
    <w:p w:rsidR="008646E3" w:rsidRDefault="008646E3" w:rsidP="00721D06">
      <w:pPr>
        <w:spacing w:after="0" w:line="240" w:lineRule="auto"/>
        <w:rPr>
          <w:rFonts w:ascii="Arial" w:hAnsi="Arial" w:cs="Arial"/>
          <w:color w:val="5F7285"/>
          <w:sz w:val="10"/>
          <w:szCs w:val="10"/>
          <w:shd w:val="clear" w:color="auto" w:fill="FFFFFF"/>
        </w:rPr>
      </w:pPr>
    </w:p>
    <w:p w:rsidR="008646E3" w:rsidRDefault="008646E3" w:rsidP="00721D06">
      <w:pPr>
        <w:spacing w:after="0" w:line="240" w:lineRule="auto"/>
        <w:rPr>
          <w:rFonts w:ascii="Arial" w:hAnsi="Arial" w:cs="Arial"/>
          <w:color w:val="5F7285"/>
          <w:sz w:val="10"/>
          <w:szCs w:val="10"/>
          <w:shd w:val="clear" w:color="auto" w:fill="FFFFFF"/>
        </w:rPr>
      </w:pPr>
    </w:p>
    <w:p w:rsidR="008646E3" w:rsidRDefault="008646E3" w:rsidP="00721D06">
      <w:pPr>
        <w:spacing w:after="0" w:line="240" w:lineRule="auto"/>
        <w:rPr>
          <w:rFonts w:ascii="Arial" w:hAnsi="Arial" w:cs="Arial"/>
          <w:color w:val="5F7285"/>
          <w:sz w:val="10"/>
          <w:szCs w:val="10"/>
          <w:shd w:val="clear" w:color="auto" w:fill="FFFFFF"/>
        </w:rPr>
      </w:pPr>
    </w:p>
    <w:p w:rsidR="00846DA3" w:rsidRPr="00846DA3" w:rsidRDefault="00846DA3" w:rsidP="00721D06">
      <w:pPr>
        <w:spacing w:after="0" w:line="240" w:lineRule="auto"/>
        <w:rPr>
          <w:rFonts w:ascii="Arial" w:eastAsia="Times New Roman" w:hAnsi="Arial" w:cs="Arial"/>
          <w:color w:val="333333"/>
          <w:sz w:val="10"/>
          <w:szCs w:val="10"/>
          <w:lang w:eastAsia="de-DE"/>
        </w:rPr>
      </w:pPr>
      <w:r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Bild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nicht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in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Originalgröße</w:t>
      </w:r>
      <w:r>
        <w:rPr>
          <w:rFonts w:ascii="Arial" w:hAnsi="Arial" w:cs="Arial"/>
          <w:color w:val="5F7285"/>
          <w:sz w:val="10"/>
          <w:szCs w:val="10"/>
          <w:shd w:val="clear" w:color="auto" w:fill="FFFFFF"/>
        </w:rPr>
        <w:t>.</w:t>
      </w:r>
    </w:p>
    <w:p w:rsidR="00AD4A1E" w:rsidRDefault="00AD4A1E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D2612E" w:rsidRPr="008957CB" w:rsidRDefault="00D2612E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Datenschrank</w:t>
      </w:r>
      <w:r w:rsidR="00C60710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br/>
      </w:r>
      <w:proofErr w:type="spellStart"/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Datarack</w:t>
      </w:r>
      <w:proofErr w:type="spellEnd"/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 Netzwerkschränke </w:t>
      </w:r>
    </w:p>
    <w:p w:rsidR="00FE7469" w:rsidRPr="008957CB" w:rsidRDefault="00FE7469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Abmessungen:</w:t>
      </w:r>
    </w:p>
    <w:p w:rsidR="00721D06" w:rsidRPr="008957CB" w:rsidRDefault="005C73E9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Breite: 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8</w:t>
      </w:r>
      <w:r w:rsidR="0074704B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="00721D06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Höhe: </w:t>
      </w:r>
      <w:r w:rsidR="00163964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2</w:t>
      </w:r>
      <w:r w:rsidR="000C042C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2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Tiefe: </w:t>
      </w:r>
      <w:r w:rsidR="006F17A7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8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E66106" w:rsidRPr="008957CB" w:rsidRDefault="00E661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545A6E" w:rsidRDefault="00E66106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Stabiles, geschweißtes Grundgestell mit umlaufenden T-Nuten</w:t>
      </w:r>
      <w:r w:rsidR="00545A6E">
        <w:rPr>
          <w:rFonts w:ascii="Arial" w:hAnsi="Arial" w:cs="Arial"/>
          <w:sz w:val="20"/>
          <w:szCs w:val="20"/>
        </w:rPr>
        <w:br/>
      </w:r>
      <w:r w:rsidRPr="008957CB">
        <w:rPr>
          <w:rFonts w:ascii="Arial" w:hAnsi="Arial" w:cs="Arial"/>
          <w:sz w:val="20"/>
          <w:szCs w:val="20"/>
        </w:rPr>
        <w:t>für die Befestigung von Schrankteilen, Kabelführungen,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Schienen, Streben und sonstigem Zubehör.</w:t>
      </w:r>
    </w:p>
    <w:p w:rsidR="00545A6E" w:rsidRDefault="00545A6E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</w:p>
    <w:p w:rsidR="00E66106" w:rsidRPr="008957CB" w:rsidRDefault="00E66106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100 mm Sockel, bestehend aus vier abnehmbaren Seitenteilen.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Stück 19”-Profile mit T-Nut und Rasterschiene.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Die Seitenw</w:t>
      </w:r>
      <w:r w:rsidR="00EA4F5C" w:rsidRPr="008957CB">
        <w:rPr>
          <w:rFonts w:ascii="Arial" w:hAnsi="Arial" w:cs="Arial"/>
          <w:sz w:val="20"/>
          <w:szCs w:val="20"/>
        </w:rPr>
        <w:t>ä</w:t>
      </w:r>
      <w:r w:rsidRPr="008957CB">
        <w:rPr>
          <w:rFonts w:ascii="Arial" w:hAnsi="Arial" w:cs="Arial"/>
          <w:sz w:val="20"/>
          <w:szCs w:val="20"/>
        </w:rPr>
        <w:t xml:space="preserve">nde sind </w:t>
      </w:r>
      <w:r w:rsidR="00BB1EDB">
        <w:rPr>
          <w:rFonts w:ascii="Arial" w:hAnsi="Arial" w:cs="Arial"/>
          <w:sz w:val="20"/>
          <w:szCs w:val="20"/>
        </w:rPr>
        <w:t>ver</w:t>
      </w:r>
      <w:r w:rsidRPr="008957CB">
        <w:rPr>
          <w:rFonts w:ascii="Arial" w:hAnsi="Arial" w:cs="Arial"/>
          <w:sz w:val="20"/>
          <w:szCs w:val="20"/>
        </w:rPr>
        <w:t>schließbar.</w:t>
      </w:r>
    </w:p>
    <w:p w:rsidR="00545A6E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Dach (mit Lüftungsschlitze) vorbereitet für den Unterbau einer 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Belüftungseinheit (</w:t>
      </w:r>
      <w:r w:rsidR="00EA4F5C" w:rsidRPr="008957CB">
        <w:rPr>
          <w:rFonts w:ascii="Arial" w:hAnsi="Arial" w:cs="Arial"/>
          <w:sz w:val="20"/>
          <w:szCs w:val="20"/>
        </w:rPr>
        <w:t>zwei</w:t>
      </w:r>
      <w:r w:rsidRPr="008957CB">
        <w:rPr>
          <w:rFonts w:ascii="Arial" w:hAnsi="Arial" w:cs="Arial"/>
          <w:sz w:val="20"/>
          <w:szCs w:val="20"/>
        </w:rPr>
        <w:t>,</w:t>
      </w:r>
      <w:r w:rsidR="00EA4F5C" w:rsidRPr="008957CB">
        <w:rPr>
          <w:rFonts w:ascii="Arial" w:hAnsi="Arial" w:cs="Arial"/>
          <w:sz w:val="20"/>
          <w:szCs w:val="20"/>
        </w:rPr>
        <w:t xml:space="preserve"> drei</w:t>
      </w:r>
      <w:r w:rsidRPr="008957CB">
        <w:rPr>
          <w:rFonts w:ascii="Arial" w:hAnsi="Arial" w:cs="Arial"/>
          <w:sz w:val="20"/>
          <w:szCs w:val="20"/>
        </w:rPr>
        <w:t xml:space="preserve"> oder </w:t>
      </w:r>
      <w:r w:rsidR="00EA4F5C" w:rsidRPr="008957CB">
        <w:rPr>
          <w:rFonts w:ascii="Arial" w:hAnsi="Arial" w:cs="Arial"/>
          <w:sz w:val="20"/>
          <w:szCs w:val="20"/>
        </w:rPr>
        <w:t>vier</w:t>
      </w:r>
      <w:r w:rsidRPr="008957CB">
        <w:rPr>
          <w:rFonts w:ascii="Arial" w:hAnsi="Arial" w:cs="Arial"/>
          <w:sz w:val="20"/>
          <w:szCs w:val="20"/>
        </w:rPr>
        <w:t xml:space="preserve"> Lüfter).</w:t>
      </w:r>
    </w:p>
    <w:p w:rsidR="00545A6E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Abschließbare Glasfronttür aus Sicherheitsglas </w:t>
      </w:r>
      <w:r w:rsidR="008957CB">
        <w:rPr>
          <w:rFonts w:ascii="Arial" w:hAnsi="Arial" w:cs="Arial"/>
          <w:sz w:val="20"/>
          <w:szCs w:val="20"/>
        </w:rPr>
        <w:t>und a</w:t>
      </w:r>
      <w:r w:rsidRPr="008957CB">
        <w:rPr>
          <w:rFonts w:ascii="Arial" w:hAnsi="Arial" w:cs="Arial"/>
          <w:sz w:val="20"/>
          <w:szCs w:val="20"/>
        </w:rPr>
        <w:t>bschließbare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8957CB">
        <w:rPr>
          <w:rFonts w:ascii="Arial" w:hAnsi="Arial" w:cs="Arial"/>
          <w:sz w:val="20"/>
          <w:szCs w:val="20"/>
        </w:rPr>
        <w:t>Rücktür</w:t>
      </w:r>
      <w:proofErr w:type="spellEnd"/>
      <w:r w:rsidRPr="008957CB">
        <w:rPr>
          <w:rFonts w:ascii="Arial" w:hAnsi="Arial" w:cs="Arial"/>
          <w:sz w:val="20"/>
          <w:szCs w:val="20"/>
        </w:rPr>
        <w:t xml:space="preserve"> aus Stahlblech.</w:t>
      </w:r>
    </w:p>
    <w:p w:rsidR="00E66106" w:rsidRPr="008957CB" w:rsidRDefault="00EA4F5C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Vier</w:t>
      </w:r>
      <w:r w:rsidR="00E66106" w:rsidRPr="008957CB">
        <w:rPr>
          <w:rFonts w:ascii="Arial" w:hAnsi="Arial" w:cs="Arial"/>
          <w:sz w:val="20"/>
          <w:szCs w:val="20"/>
        </w:rPr>
        <w:t xml:space="preserve"> Multifunktionsstreben in die Tiefe als Kabelabfangung.</w:t>
      </w:r>
    </w:p>
    <w:p w:rsidR="00545A6E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Sichtfläche der Verkleidungsteile pulverlackbeschichtet, 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Str</w:t>
      </w:r>
      <w:r w:rsidR="008957CB">
        <w:rPr>
          <w:rFonts w:ascii="Arial" w:hAnsi="Arial" w:cs="Arial"/>
          <w:sz w:val="20"/>
          <w:szCs w:val="20"/>
        </w:rPr>
        <w:t>uktur L</w:t>
      </w:r>
      <w:r w:rsidRPr="008957CB">
        <w:rPr>
          <w:rFonts w:ascii="Arial" w:hAnsi="Arial" w:cs="Arial"/>
          <w:sz w:val="20"/>
          <w:szCs w:val="20"/>
        </w:rPr>
        <w:t>ichtgrau RAL 7035</w:t>
      </w:r>
      <w:r w:rsidR="008957CB">
        <w:rPr>
          <w:rFonts w:ascii="Arial" w:hAnsi="Arial" w:cs="Arial"/>
          <w:sz w:val="20"/>
          <w:szCs w:val="20"/>
        </w:rPr>
        <w:t>.</w:t>
      </w:r>
    </w:p>
    <w:p w:rsidR="00E66106" w:rsidRPr="008957CB" w:rsidRDefault="00545A6E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Schrankerdung nach VDE 0100</w:t>
      </w:r>
      <w:r w:rsidR="00E66106" w:rsidRPr="008957CB">
        <w:rPr>
          <w:rFonts w:ascii="Arial" w:hAnsi="Arial" w:cs="Arial"/>
          <w:sz w:val="20"/>
          <w:szCs w:val="20"/>
        </w:rPr>
        <w:t>.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Der Schrank ist </w:t>
      </w:r>
      <w:proofErr w:type="spellStart"/>
      <w:r w:rsidRPr="008957CB">
        <w:rPr>
          <w:rFonts w:ascii="Arial" w:hAnsi="Arial" w:cs="Arial"/>
          <w:sz w:val="20"/>
          <w:szCs w:val="20"/>
        </w:rPr>
        <w:t>anreihbar</w:t>
      </w:r>
      <w:proofErr w:type="spellEnd"/>
      <w:r w:rsidRPr="008957CB">
        <w:rPr>
          <w:rFonts w:ascii="Arial" w:hAnsi="Arial" w:cs="Arial"/>
          <w:sz w:val="20"/>
          <w:szCs w:val="20"/>
        </w:rPr>
        <w:t>.</w:t>
      </w:r>
    </w:p>
    <w:p w:rsidR="00E66106" w:rsidRPr="008957CB" w:rsidRDefault="00E66106" w:rsidP="008957C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Die maximale Traglast beträgt 500kg. Schutzklasse IP20</w:t>
      </w:r>
      <w:r w:rsidR="008957CB">
        <w:rPr>
          <w:rFonts w:ascii="Arial" w:hAnsi="Arial" w:cs="Arial"/>
          <w:sz w:val="20"/>
          <w:szCs w:val="20"/>
        </w:rPr>
        <w:t>.</w:t>
      </w:r>
    </w:p>
    <w:p w:rsidR="00D20813" w:rsidRPr="008957CB" w:rsidRDefault="00D20813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Fabrikat: Alphatec</w:t>
      </w:r>
      <w:r w:rsidR="00C60710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 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oder gleichwertig</w:t>
      </w:r>
    </w:p>
    <w:p w:rsidR="00721D06" w:rsidRPr="008C5FF8" w:rsidRDefault="00721D06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C5FF8" w:rsidRDefault="00721D06" w:rsidP="00300E7F">
      <w:pPr>
        <w:rPr>
          <w:rFonts w:ascii="Arial" w:eastAsia="Times New Roman" w:hAnsi="Arial" w:cs="Arial"/>
          <w:sz w:val="20"/>
          <w:szCs w:val="20"/>
          <w:lang w:eastAsia="de-DE"/>
        </w:rPr>
      </w:pPr>
      <w:r w:rsidRPr="008C5FF8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Einheit: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 w:rsidRPr="008C5FF8">
        <w:rPr>
          <w:rFonts w:ascii="Arial" w:eastAsia="Times New Roman" w:hAnsi="Arial" w:cs="Arial"/>
          <w:sz w:val="20"/>
          <w:szCs w:val="20"/>
          <w:lang w:eastAsia="de-DE"/>
        </w:rPr>
        <w:t>Stk</w:t>
      </w:r>
      <w:proofErr w:type="spellEnd"/>
      <w:r w:rsidR="00FE7469" w:rsidRPr="008C5FF8">
        <w:rPr>
          <w:rFonts w:ascii="Arial" w:eastAsia="Times New Roman" w:hAnsi="Arial" w:cs="Arial"/>
          <w:sz w:val="20"/>
          <w:szCs w:val="20"/>
          <w:lang w:eastAsia="de-DE"/>
        </w:rPr>
        <w:t>.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0B148C" w:rsidRPr="008C5FF8">
        <w:rPr>
          <w:rFonts w:ascii="Arial" w:eastAsia="Times New Roman" w:hAnsi="Arial" w:cs="Arial"/>
          <w:sz w:val="20"/>
          <w:szCs w:val="20"/>
          <w:lang w:eastAsia="de-DE"/>
        </w:rPr>
        <w:br/>
      </w:r>
      <w:r w:rsidRPr="008C5FF8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Artikelnummer: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846DA3">
        <w:rPr>
          <w:rFonts w:ascii="Arial" w:eastAsia="Times New Roman" w:hAnsi="Arial" w:cs="Arial"/>
          <w:sz w:val="20"/>
          <w:szCs w:val="20"/>
          <w:lang w:eastAsia="de-DE"/>
        </w:rPr>
        <w:t>DR</w:t>
      </w:r>
      <w:r w:rsidR="00163964">
        <w:rPr>
          <w:rFonts w:ascii="Arial" w:eastAsia="Times New Roman" w:hAnsi="Arial" w:cs="Arial"/>
          <w:sz w:val="20"/>
          <w:szCs w:val="20"/>
          <w:lang w:eastAsia="de-DE"/>
        </w:rPr>
        <w:t>2</w:t>
      </w:r>
      <w:r w:rsidR="000C042C">
        <w:rPr>
          <w:rFonts w:ascii="Arial" w:eastAsia="Times New Roman" w:hAnsi="Arial" w:cs="Arial"/>
          <w:sz w:val="20"/>
          <w:szCs w:val="20"/>
          <w:lang w:eastAsia="de-DE"/>
        </w:rPr>
        <w:t>28</w:t>
      </w:r>
      <w:r w:rsidR="006F17A7">
        <w:rPr>
          <w:rFonts w:ascii="Arial" w:eastAsia="Times New Roman" w:hAnsi="Arial" w:cs="Arial"/>
          <w:sz w:val="20"/>
          <w:szCs w:val="20"/>
          <w:lang w:eastAsia="de-DE"/>
        </w:rPr>
        <w:t>8</w:t>
      </w:r>
      <w:r w:rsidR="000C042C">
        <w:rPr>
          <w:rFonts w:ascii="Arial" w:eastAsia="Times New Roman" w:hAnsi="Arial" w:cs="Arial"/>
          <w:sz w:val="20"/>
          <w:szCs w:val="20"/>
          <w:lang w:eastAsia="de-DE"/>
        </w:rPr>
        <w:t>B</w:t>
      </w:r>
    </w:p>
    <w:p w:rsidR="0061160C" w:rsidRPr="008C5FF8" w:rsidRDefault="0061160C" w:rsidP="00300E7F">
      <w:pPr>
        <w:rPr>
          <w:rFonts w:ascii="Arial" w:eastAsia="Times New Roman" w:hAnsi="Arial" w:cs="Arial"/>
          <w:sz w:val="20"/>
          <w:szCs w:val="20"/>
          <w:lang w:eastAsia="de-DE"/>
        </w:rPr>
      </w:pPr>
    </w:p>
    <w:p w:rsidR="00D20813" w:rsidRPr="008C5FF8" w:rsidRDefault="00D20813" w:rsidP="00300E7F">
      <w:pPr>
        <w:rPr>
          <w:rFonts w:ascii="Arial" w:hAnsi="Arial" w:cs="Arial"/>
          <w:sz w:val="20"/>
          <w:szCs w:val="20"/>
        </w:rPr>
      </w:pPr>
      <w:r w:rsidRPr="008C5FF8">
        <w:rPr>
          <w:rFonts w:ascii="Arial" w:hAnsi="Arial" w:cs="Arial"/>
          <w:sz w:val="20"/>
          <w:szCs w:val="20"/>
        </w:rPr>
        <w:t>gewähltes Fabrikat/Typ: '___________/___________'</w:t>
      </w:r>
    </w:p>
    <w:p w:rsidR="0061160C" w:rsidRDefault="0061160C" w:rsidP="00300E7F">
      <w:pPr>
        <w:rPr>
          <w:rFonts w:ascii="Arial" w:hAnsi="Arial" w:cs="Arial"/>
          <w:sz w:val="20"/>
          <w:szCs w:val="20"/>
        </w:rPr>
      </w:pPr>
      <w:r w:rsidRPr="008C5FF8">
        <w:rPr>
          <w:rFonts w:ascii="Arial" w:hAnsi="Arial" w:cs="Arial"/>
          <w:sz w:val="20"/>
          <w:szCs w:val="20"/>
        </w:rPr>
        <w:t>liefern, montieren und betriebsfertig anschließen.</w:t>
      </w:r>
    </w:p>
    <w:p w:rsidR="008957CB" w:rsidRDefault="008957CB" w:rsidP="00300E7F">
      <w:pPr>
        <w:rPr>
          <w:rFonts w:ascii="Arial" w:hAnsi="Arial" w:cs="Arial"/>
          <w:sz w:val="20"/>
          <w:szCs w:val="20"/>
        </w:rPr>
      </w:pPr>
    </w:p>
    <w:p w:rsidR="008957CB" w:rsidRDefault="008957CB" w:rsidP="00300E7F">
      <w:pPr>
        <w:rPr>
          <w:rFonts w:ascii="Arial" w:hAnsi="Arial" w:cs="Arial"/>
          <w:sz w:val="20"/>
          <w:szCs w:val="20"/>
        </w:rPr>
      </w:pPr>
    </w:p>
    <w:sectPr w:rsidR="008957CB" w:rsidSect="008E437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B45651"/>
    <w:multiLevelType w:val="hybridMultilevel"/>
    <w:tmpl w:val="51603A6E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characterSpacingControl w:val="doNotCompress"/>
  <w:compat/>
  <w:rsids>
    <w:rsidRoot w:val="00300E7F"/>
    <w:rsid w:val="00033728"/>
    <w:rsid w:val="00042317"/>
    <w:rsid w:val="000529B9"/>
    <w:rsid w:val="00054F55"/>
    <w:rsid w:val="00060931"/>
    <w:rsid w:val="000773A3"/>
    <w:rsid w:val="000B148C"/>
    <w:rsid w:val="000B79A5"/>
    <w:rsid w:val="000C042C"/>
    <w:rsid w:val="000C70A0"/>
    <w:rsid w:val="000D3CDE"/>
    <w:rsid w:val="000D4E3A"/>
    <w:rsid w:val="000E14C8"/>
    <w:rsid w:val="000E7F34"/>
    <w:rsid w:val="00100BFE"/>
    <w:rsid w:val="00104298"/>
    <w:rsid w:val="00110247"/>
    <w:rsid w:val="001108E1"/>
    <w:rsid w:val="001300C7"/>
    <w:rsid w:val="00135819"/>
    <w:rsid w:val="0016216B"/>
    <w:rsid w:val="00163964"/>
    <w:rsid w:val="001670F8"/>
    <w:rsid w:val="00181CF3"/>
    <w:rsid w:val="00190B44"/>
    <w:rsid w:val="001B5E0D"/>
    <w:rsid w:val="001B7817"/>
    <w:rsid w:val="001D682A"/>
    <w:rsid w:val="001E60B1"/>
    <w:rsid w:val="002122AD"/>
    <w:rsid w:val="0025026A"/>
    <w:rsid w:val="002E4A77"/>
    <w:rsid w:val="002F0DB2"/>
    <w:rsid w:val="003006C9"/>
    <w:rsid w:val="00300E7F"/>
    <w:rsid w:val="00305F03"/>
    <w:rsid w:val="00316161"/>
    <w:rsid w:val="0032500E"/>
    <w:rsid w:val="00335834"/>
    <w:rsid w:val="00344907"/>
    <w:rsid w:val="003916DB"/>
    <w:rsid w:val="00391AF1"/>
    <w:rsid w:val="00394770"/>
    <w:rsid w:val="003B2C45"/>
    <w:rsid w:val="003D7E3C"/>
    <w:rsid w:val="003F40EE"/>
    <w:rsid w:val="004051E4"/>
    <w:rsid w:val="00423F4E"/>
    <w:rsid w:val="00427D8A"/>
    <w:rsid w:val="00451A37"/>
    <w:rsid w:val="00472D91"/>
    <w:rsid w:val="004747CA"/>
    <w:rsid w:val="0047724D"/>
    <w:rsid w:val="00480536"/>
    <w:rsid w:val="004B7585"/>
    <w:rsid w:val="004C187F"/>
    <w:rsid w:val="004C2D46"/>
    <w:rsid w:val="004D73D1"/>
    <w:rsid w:val="004F12C9"/>
    <w:rsid w:val="004F46E7"/>
    <w:rsid w:val="004F6AC8"/>
    <w:rsid w:val="0050129C"/>
    <w:rsid w:val="0050144C"/>
    <w:rsid w:val="0054228F"/>
    <w:rsid w:val="00545A6E"/>
    <w:rsid w:val="00546230"/>
    <w:rsid w:val="00561B59"/>
    <w:rsid w:val="00570D36"/>
    <w:rsid w:val="00580E1B"/>
    <w:rsid w:val="005C73E9"/>
    <w:rsid w:val="00603E19"/>
    <w:rsid w:val="0061160C"/>
    <w:rsid w:val="00617D9E"/>
    <w:rsid w:val="00622639"/>
    <w:rsid w:val="00625F45"/>
    <w:rsid w:val="006418FA"/>
    <w:rsid w:val="00647CAB"/>
    <w:rsid w:val="00655AF8"/>
    <w:rsid w:val="00664D64"/>
    <w:rsid w:val="006A2EDC"/>
    <w:rsid w:val="006A4CEF"/>
    <w:rsid w:val="006A63A1"/>
    <w:rsid w:val="006E071F"/>
    <w:rsid w:val="006F17A7"/>
    <w:rsid w:val="00707948"/>
    <w:rsid w:val="007140D3"/>
    <w:rsid w:val="00721D06"/>
    <w:rsid w:val="00730ECC"/>
    <w:rsid w:val="007433A0"/>
    <w:rsid w:val="007435D0"/>
    <w:rsid w:val="0074704B"/>
    <w:rsid w:val="00752A35"/>
    <w:rsid w:val="0075503F"/>
    <w:rsid w:val="007753F8"/>
    <w:rsid w:val="007766C7"/>
    <w:rsid w:val="00787239"/>
    <w:rsid w:val="007938D5"/>
    <w:rsid w:val="00797930"/>
    <w:rsid w:val="007A1920"/>
    <w:rsid w:val="007C0891"/>
    <w:rsid w:val="007E62F8"/>
    <w:rsid w:val="007F5918"/>
    <w:rsid w:val="008018DD"/>
    <w:rsid w:val="00810BC2"/>
    <w:rsid w:val="00812BC6"/>
    <w:rsid w:val="00823BEB"/>
    <w:rsid w:val="008411B4"/>
    <w:rsid w:val="00841BD5"/>
    <w:rsid w:val="00846DA3"/>
    <w:rsid w:val="008646E3"/>
    <w:rsid w:val="00866EF8"/>
    <w:rsid w:val="0088109D"/>
    <w:rsid w:val="00881D81"/>
    <w:rsid w:val="00882385"/>
    <w:rsid w:val="008855A2"/>
    <w:rsid w:val="008957CB"/>
    <w:rsid w:val="00897FF5"/>
    <w:rsid w:val="008B3A62"/>
    <w:rsid w:val="008C503F"/>
    <w:rsid w:val="008C5FF8"/>
    <w:rsid w:val="008E4371"/>
    <w:rsid w:val="008F38F8"/>
    <w:rsid w:val="008F3E28"/>
    <w:rsid w:val="00902E08"/>
    <w:rsid w:val="00935D69"/>
    <w:rsid w:val="00967C10"/>
    <w:rsid w:val="00983D2A"/>
    <w:rsid w:val="009B121E"/>
    <w:rsid w:val="009D6B62"/>
    <w:rsid w:val="009E3256"/>
    <w:rsid w:val="009F40A6"/>
    <w:rsid w:val="00A1392E"/>
    <w:rsid w:val="00A4427D"/>
    <w:rsid w:val="00A4436E"/>
    <w:rsid w:val="00A450B5"/>
    <w:rsid w:val="00A54FC3"/>
    <w:rsid w:val="00A73535"/>
    <w:rsid w:val="00A82FA6"/>
    <w:rsid w:val="00A9523E"/>
    <w:rsid w:val="00AA00C4"/>
    <w:rsid w:val="00AA1D64"/>
    <w:rsid w:val="00AD4A1E"/>
    <w:rsid w:val="00AE4BE2"/>
    <w:rsid w:val="00B87CC3"/>
    <w:rsid w:val="00BB1EDB"/>
    <w:rsid w:val="00BD18C2"/>
    <w:rsid w:val="00BE32A0"/>
    <w:rsid w:val="00C16689"/>
    <w:rsid w:val="00C250A6"/>
    <w:rsid w:val="00C407C5"/>
    <w:rsid w:val="00C53ED9"/>
    <w:rsid w:val="00C60710"/>
    <w:rsid w:val="00C6622C"/>
    <w:rsid w:val="00C70B2C"/>
    <w:rsid w:val="00C763C6"/>
    <w:rsid w:val="00CD5DE4"/>
    <w:rsid w:val="00CE4463"/>
    <w:rsid w:val="00CF5A8C"/>
    <w:rsid w:val="00D033CE"/>
    <w:rsid w:val="00D20813"/>
    <w:rsid w:val="00D2612E"/>
    <w:rsid w:val="00D459B6"/>
    <w:rsid w:val="00D5018E"/>
    <w:rsid w:val="00D6196D"/>
    <w:rsid w:val="00DA2CC2"/>
    <w:rsid w:val="00DD2A57"/>
    <w:rsid w:val="00DD4185"/>
    <w:rsid w:val="00DF280B"/>
    <w:rsid w:val="00DF5BA3"/>
    <w:rsid w:val="00E05FE6"/>
    <w:rsid w:val="00E1469F"/>
    <w:rsid w:val="00E1769E"/>
    <w:rsid w:val="00E35BF9"/>
    <w:rsid w:val="00E53811"/>
    <w:rsid w:val="00E5409E"/>
    <w:rsid w:val="00E66106"/>
    <w:rsid w:val="00E73D10"/>
    <w:rsid w:val="00E76A44"/>
    <w:rsid w:val="00E9231F"/>
    <w:rsid w:val="00EA293B"/>
    <w:rsid w:val="00EA4F5C"/>
    <w:rsid w:val="00ED1EB1"/>
    <w:rsid w:val="00ED3C59"/>
    <w:rsid w:val="00ED5571"/>
    <w:rsid w:val="00EE6CEC"/>
    <w:rsid w:val="00F046F5"/>
    <w:rsid w:val="00F16EE4"/>
    <w:rsid w:val="00F23D22"/>
    <w:rsid w:val="00F24BF5"/>
    <w:rsid w:val="00F31C07"/>
    <w:rsid w:val="00F35B58"/>
    <w:rsid w:val="00F752DF"/>
    <w:rsid w:val="00F76905"/>
    <w:rsid w:val="00F8023D"/>
    <w:rsid w:val="00F96C23"/>
    <w:rsid w:val="00FB6267"/>
    <w:rsid w:val="00FC281A"/>
    <w:rsid w:val="00FD7C0C"/>
    <w:rsid w:val="00FE74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E4371"/>
  </w:style>
  <w:style w:type="paragraph" w:styleId="berschrift1">
    <w:name w:val="heading 1"/>
    <w:basedOn w:val="Standard"/>
    <w:next w:val="Standard"/>
    <w:link w:val="berschrift1Zchn"/>
    <w:qFormat/>
    <w:rsid w:val="007A1920"/>
    <w:pPr>
      <w:keepNext/>
      <w:tabs>
        <w:tab w:val="left" w:pos="284"/>
        <w:tab w:val="left" w:pos="992"/>
        <w:tab w:val="left" w:pos="1985"/>
      </w:tabs>
      <w:spacing w:after="0" w:line="240" w:lineRule="auto"/>
      <w:outlineLvl w:val="0"/>
    </w:pPr>
    <w:rPr>
      <w:rFonts w:ascii="Arial" w:eastAsia="Times New Roman" w:hAnsi="Arial" w:cs="Times New Roman"/>
      <w:b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21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21D06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rsid w:val="007A1920"/>
    <w:rPr>
      <w:rFonts w:ascii="Arial" w:eastAsia="Times New Roman" w:hAnsi="Arial" w:cs="Times New Roman"/>
      <w:b/>
      <w:sz w:val="20"/>
      <w:szCs w:val="20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0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148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Alphatec Schaltschranksysteme | Erwin Thomas Schiegl</dc:creator>
  <cp:keywords/>
  <dc:description/>
  <cp:lastModifiedBy>Platz32</cp:lastModifiedBy>
  <cp:revision>89</cp:revision>
  <cp:lastPrinted>2019-09-05T07:30:00Z</cp:lastPrinted>
  <dcterms:created xsi:type="dcterms:W3CDTF">2019-09-05T08:12:00Z</dcterms:created>
  <dcterms:modified xsi:type="dcterms:W3CDTF">2020-01-07T09:30:00Z</dcterms:modified>
</cp:coreProperties>
</file>