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52E2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D2BBD" w:rsidP="00AD4A1E">
                  <w:r w:rsidRPr="004D2BB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5784" cy="1035968"/>
                        <wp:effectExtent l="19050" t="0" r="0" b="0"/>
                        <wp:docPr id="35" name="Bild 1" descr="https://shop.alphatec-systeme.de/media/image/fe/5f/d3/210_230_3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e/5f/d3/210_230_3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85" cy="1036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4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D2B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D2B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D2B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4CCB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D2BB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31A4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2BBD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003D7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3DCC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52E2B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4856-2ECD-4432-A6AB-2348427C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2020-02-20T11:43:00Z</dcterms:modified>
</cp:coreProperties>
</file>