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B838E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5.55pt;margin-top:-26.45pt;width:184.85pt;height:106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F43C7E" w:rsidRDefault="00F43C7E" w:rsidP="00627E93">
                  <w:r>
                    <w:t xml:space="preserve">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9213" cy="1167002"/>
                        <wp:effectExtent l="19050" t="0" r="0" b="0"/>
                        <wp:docPr id="3" name="Bild 2" descr="https://shop.alphatec-systeme.de/media/image/e2/79/23/UMV3-36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e2/79/23/UMV3-36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269" cy="1173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4528" cy="1168106"/>
                        <wp:effectExtent l="19050" t="0" r="0" b="0"/>
                        <wp:docPr id="4" name="Bild 1" descr="https://shop.alphatec-systeme.de/media/image/57/b3/69/UMV3-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7/b3/69/UMV3-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135" cy="1182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A5E8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8737AC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UP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Media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verteiler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8737AC">
        <w:rPr>
          <w:rFonts w:ascii="Arial" w:hAnsi="Arial" w:cs="Arial"/>
          <w:sz w:val="20"/>
          <w:szCs w:val="20"/>
          <w:shd w:val="clear" w:color="auto" w:fill="FFFFFF"/>
        </w:rPr>
        <w:t>Unterputz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627E93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Außenmaße: BxHxT = 3</w:t>
      </w:r>
      <w:r w:rsidR="008737AC">
        <w:rPr>
          <w:rFonts w:ascii="Arial" w:hAnsi="Arial" w:cs="Arial"/>
          <w:bCs/>
          <w:sz w:val="20"/>
          <w:szCs w:val="20"/>
          <w:shd w:val="clear" w:color="auto" w:fill="FFFFFF"/>
        </w:rPr>
        <w:t>54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627E93">
        <w:rPr>
          <w:rFonts w:ascii="Arial" w:hAnsi="Arial" w:cs="Arial"/>
          <w:bCs/>
          <w:sz w:val="20"/>
          <w:szCs w:val="20"/>
          <w:shd w:val="clear" w:color="auto" w:fill="FFFFFF"/>
        </w:rPr>
        <w:t>720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  <w:r w:rsidR="00627E93">
        <w:rPr>
          <w:rFonts w:ascii="Arial" w:hAnsi="Arial" w:cs="Arial"/>
          <w:bCs/>
          <w:sz w:val="20"/>
          <w:szCs w:val="20"/>
          <w:shd w:val="clear" w:color="auto" w:fill="FFFFFF"/>
        </w:rPr>
        <w:br/>
        <w:t>Nischenmaße: BxHxT= 308x673x87 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FD3A4A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8737AC">
        <w:rPr>
          <w:rFonts w:ascii="Arial" w:hAnsi="Arial" w:cs="Arial"/>
          <w:sz w:val="20"/>
          <w:szCs w:val="20"/>
        </w:rPr>
        <w:t>Blendrahmen mit Putzausgleichmöglichkeit bis 15mm</w:t>
      </w:r>
      <w:r w:rsidR="00632BDC">
        <w:rPr>
          <w:rFonts w:ascii="Arial" w:hAnsi="Arial" w:cs="Arial"/>
          <w:sz w:val="20"/>
          <w:szCs w:val="20"/>
        </w:rPr>
        <w:t>.</w:t>
      </w:r>
      <w:r w:rsidR="008737AC">
        <w:rPr>
          <w:rFonts w:ascii="Arial" w:hAnsi="Arial" w:cs="Arial"/>
          <w:sz w:val="20"/>
          <w:szCs w:val="20"/>
        </w:rPr>
        <w:br/>
      </w:r>
      <w:r w:rsidRPr="00704F62">
        <w:rPr>
          <w:rFonts w:ascii="Arial" w:hAnsi="Arial" w:cs="Arial"/>
          <w:sz w:val="20"/>
          <w:szCs w:val="20"/>
        </w:rPr>
        <w:t>Grundgehäuse aus Kunststoff in Modulbauweise mit</w:t>
      </w:r>
      <w:r w:rsidR="00632BDC" w:rsidRPr="00632BDC">
        <w:rPr>
          <w:rFonts w:ascii="Arial" w:hAnsi="Arial" w:cs="Arial"/>
          <w:sz w:val="20"/>
          <w:szCs w:val="20"/>
        </w:rPr>
        <w:t xml:space="preserve"> </w:t>
      </w:r>
      <w:r w:rsidR="00632BDC">
        <w:rPr>
          <w:rFonts w:ascii="Arial" w:hAnsi="Arial" w:cs="Arial"/>
          <w:sz w:val="20"/>
          <w:szCs w:val="20"/>
        </w:rPr>
        <w:t>Einzeltür</w:t>
      </w:r>
    </w:p>
    <w:p w:rsidR="00FD3A4A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inklusive Lüftungsschlitzen</w:t>
      </w:r>
      <w:r w:rsidR="00F43C7E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mit Kunststoffeinsatz</w:t>
      </w:r>
      <w:r w:rsidR="00742FCE" w:rsidRPr="00704F62">
        <w:rPr>
          <w:rFonts w:ascii="Arial" w:hAnsi="Arial" w:cs="Arial"/>
          <w:sz w:val="20"/>
          <w:szCs w:val="20"/>
        </w:rPr>
        <w:t xml:space="preserve">. </w:t>
      </w:r>
    </w:p>
    <w:p w:rsidR="00FD3A4A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zugehörig </w:t>
      </w:r>
      <w:proofErr w:type="gramStart"/>
      <w:r>
        <w:rPr>
          <w:rFonts w:ascii="Arial" w:hAnsi="Arial" w:cs="Arial"/>
          <w:sz w:val="20"/>
          <w:szCs w:val="20"/>
        </w:rPr>
        <w:t>sind</w:t>
      </w:r>
      <w:proofErr w:type="gramEnd"/>
      <w:r>
        <w:rPr>
          <w:rFonts w:ascii="Arial" w:hAnsi="Arial" w:cs="Arial"/>
          <w:sz w:val="20"/>
          <w:szCs w:val="20"/>
        </w:rPr>
        <w:t xml:space="preserve"> eine Hutschiene aus verzinktem Stahlblech, </w:t>
      </w:r>
    </w:p>
    <w:p w:rsidR="00FD3A4A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gelochte Montageplatte und eine Doppelsteckdose</w:t>
      </w:r>
    </w:p>
    <w:p w:rsidR="00FD3A4A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</w:t>
      </w:r>
      <w:proofErr w:type="spellStart"/>
      <w:r>
        <w:rPr>
          <w:rFonts w:ascii="Arial" w:hAnsi="Arial" w:cs="Arial"/>
          <w:sz w:val="20"/>
          <w:szCs w:val="20"/>
        </w:rPr>
        <w:t>Schukosteckdose</w:t>
      </w:r>
      <w:proofErr w:type="spellEnd"/>
      <w:r w:rsidR="00B838E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(5-reihig mit Dreifachsteckdose). </w:t>
      </w:r>
    </w:p>
    <w:p w:rsidR="00FD3A4A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 der Rückseite befinden sich ausbrechbare Kabeleinführungen oben und unten.</w:t>
      </w:r>
      <w:r w:rsidR="008737AC">
        <w:rPr>
          <w:rFonts w:ascii="Arial" w:hAnsi="Arial" w:cs="Arial"/>
          <w:sz w:val="20"/>
          <w:szCs w:val="20"/>
        </w:rPr>
        <w:t xml:space="preserve"> </w:t>
      </w:r>
    </w:p>
    <w:p w:rsidR="00162A20" w:rsidRPr="00DE34A7" w:rsidRDefault="008737A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Mauerlaschen sind beigelegt.</w:t>
      </w:r>
      <w:r w:rsidR="00742FCE" w:rsidRPr="00704F62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737AC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627E93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627E93">
        <w:rPr>
          <w:rFonts w:ascii="Arial" w:hAnsi="Arial" w:cs="Arial"/>
          <w:sz w:val="20"/>
          <w:szCs w:val="20"/>
          <w:shd w:val="clear" w:color="auto" w:fill="FFFFFF"/>
        </w:rPr>
        <w:t>48</w:t>
      </w:r>
      <w:r w:rsidR="00F43C7E">
        <w:rPr>
          <w:rFonts w:ascii="Arial" w:hAnsi="Arial" w:cs="Arial"/>
          <w:sz w:val="20"/>
          <w:szCs w:val="20"/>
          <w:shd w:val="clear" w:color="auto" w:fill="FFFFFF"/>
        </w:rPr>
        <w:t>-TK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0A5E8A"/>
    <w:rsid w:val="00101F39"/>
    <w:rsid w:val="00114277"/>
    <w:rsid w:val="00162A20"/>
    <w:rsid w:val="001A2B75"/>
    <w:rsid w:val="001A46CB"/>
    <w:rsid w:val="00226C07"/>
    <w:rsid w:val="002F09D2"/>
    <w:rsid w:val="002F75CB"/>
    <w:rsid w:val="00481536"/>
    <w:rsid w:val="00506DA4"/>
    <w:rsid w:val="00613CBB"/>
    <w:rsid w:val="00627E93"/>
    <w:rsid w:val="00632BDC"/>
    <w:rsid w:val="00704F62"/>
    <w:rsid w:val="00733B36"/>
    <w:rsid w:val="00742FCE"/>
    <w:rsid w:val="00804F07"/>
    <w:rsid w:val="00836C6A"/>
    <w:rsid w:val="008737AC"/>
    <w:rsid w:val="00875A34"/>
    <w:rsid w:val="008D3C56"/>
    <w:rsid w:val="008E66D0"/>
    <w:rsid w:val="009121B6"/>
    <w:rsid w:val="00990A6C"/>
    <w:rsid w:val="00A35CEE"/>
    <w:rsid w:val="00A41577"/>
    <w:rsid w:val="00AA5C27"/>
    <w:rsid w:val="00AA6B5E"/>
    <w:rsid w:val="00AF3BB6"/>
    <w:rsid w:val="00AF5F45"/>
    <w:rsid w:val="00B22939"/>
    <w:rsid w:val="00B838EB"/>
    <w:rsid w:val="00B83D24"/>
    <w:rsid w:val="00BD649E"/>
    <w:rsid w:val="00C91180"/>
    <w:rsid w:val="00D27C2B"/>
    <w:rsid w:val="00DE34A7"/>
    <w:rsid w:val="00EE75A5"/>
    <w:rsid w:val="00F04F62"/>
    <w:rsid w:val="00F15A23"/>
    <w:rsid w:val="00F43C7E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  <w14:docId w14:val="3CDD8CAD"/>
  <w15:docId w15:val="{84868133-0B64-47A4-99C4-F7C57374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12</cp:revision>
  <cp:lastPrinted>2019-09-05T08:46:00Z</cp:lastPrinted>
  <dcterms:created xsi:type="dcterms:W3CDTF">2019-09-05T09:05:00Z</dcterms:created>
  <dcterms:modified xsi:type="dcterms:W3CDTF">2020-02-25T07:17:00Z</dcterms:modified>
</cp:coreProperties>
</file>